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455A" w14:textId="711ACD93" w:rsidR="00EF2902" w:rsidRPr="00DA3EDF" w:rsidRDefault="00556774" w:rsidP="00556774">
      <w:pPr>
        <w:jc w:val="right"/>
        <w:rPr>
          <w:rFonts w:ascii="Tahoma" w:hAnsi="Tahoma" w:cs="Tahoma"/>
          <w:b/>
          <w:bCs/>
        </w:rPr>
      </w:pPr>
      <w:r w:rsidRPr="00DA3EDF">
        <w:rPr>
          <w:rFonts w:ascii="Tahoma" w:hAnsi="Tahoma" w:cs="Tahoma"/>
          <w:b/>
          <w:bCs/>
        </w:rPr>
        <w:t xml:space="preserve">Załącznik nr 2 do </w:t>
      </w:r>
      <w:r w:rsidR="00143A52" w:rsidRPr="00DA3EDF">
        <w:rPr>
          <w:rFonts w:ascii="Tahoma" w:hAnsi="Tahoma" w:cs="Tahoma"/>
          <w:b/>
          <w:bCs/>
        </w:rPr>
        <w:t xml:space="preserve">Zapytania ofertowego nr </w:t>
      </w:r>
      <w:r w:rsidR="008E365F">
        <w:rPr>
          <w:rFonts w:ascii="Tahoma" w:hAnsi="Tahoma" w:cs="Tahoma"/>
          <w:b/>
          <w:bCs/>
        </w:rPr>
        <w:t>0</w:t>
      </w:r>
      <w:r w:rsidR="00692773">
        <w:rPr>
          <w:rFonts w:ascii="Tahoma" w:hAnsi="Tahoma" w:cs="Tahoma"/>
          <w:b/>
          <w:bCs/>
        </w:rPr>
        <w:t>1</w:t>
      </w:r>
      <w:r w:rsidR="008E365F">
        <w:rPr>
          <w:rFonts w:ascii="Tahoma" w:hAnsi="Tahoma" w:cs="Tahoma"/>
          <w:b/>
          <w:bCs/>
        </w:rPr>
        <w:t>/0</w:t>
      </w:r>
      <w:r w:rsidR="00692773">
        <w:rPr>
          <w:rFonts w:ascii="Tahoma" w:hAnsi="Tahoma" w:cs="Tahoma"/>
          <w:b/>
          <w:bCs/>
        </w:rPr>
        <w:t>3</w:t>
      </w:r>
      <w:r w:rsidR="008E365F">
        <w:rPr>
          <w:rFonts w:ascii="Tahoma" w:hAnsi="Tahoma" w:cs="Tahoma"/>
          <w:b/>
          <w:bCs/>
        </w:rPr>
        <w:t>/2026</w:t>
      </w:r>
    </w:p>
    <w:p w14:paraId="50763A7A" w14:textId="77777777" w:rsidR="00556774" w:rsidRPr="00DA3EDF" w:rsidRDefault="00556774" w:rsidP="00556774">
      <w:pPr>
        <w:jc w:val="right"/>
        <w:rPr>
          <w:rFonts w:ascii="Tahoma" w:hAnsi="Tahoma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5"/>
        <w:gridCol w:w="2032"/>
        <w:gridCol w:w="3086"/>
        <w:gridCol w:w="1921"/>
        <w:gridCol w:w="1838"/>
        <w:gridCol w:w="2104"/>
        <w:gridCol w:w="2368"/>
      </w:tblGrid>
      <w:tr w:rsidR="00F83855" w:rsidRPr="00DA3EDF" w14:paraId="7B8FCAB5" w14:textId="77777777" w:rsidTr="00F83855">
        <w:trPr>
          <w:trHeight w:val="553"/>
        </w:trPr>
        <w:tc>
          <w:tcPr>
            <w:tcW w:w="14004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14:paraId="2F6EC5CA" w14:textId="2A28FB18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Zestawienie parametrów technicznych przedmiotu oferty</w:t>
            </w:r>
          </w:p>
          <w:p w14:paraId="5B9844AF" w14:textId="790AD3DD" w:rsidR="00F83855" w:rsidRPr="00DA3EDF" w:rsidRDefault="00F83855" w:rsidP="00F83855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</w:tr>
      <w:tr w:rsidR="00F83855" w:rsidRPr="00DA3EDF" w14:paraId="4E219470" w14:textId="77777777" w:rsidTr="00F83855">
        <w:trPr>
          <w:trHeight w:val="443"/>
        </w:trPr>
        <w:tc>
          <w:tcPr>
            <w:tcW w:w="14004" w:type="dxa"/>
            <w:gridSpan w:val="7"/>
            <w:noWrap/>
            <w:hideMark/>
          </w:tcPr>
          <w:p w14:paraId="5660797D" w14:textId="6D510225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OKREŚLENIE PRZEDMIOTU </w:t>
            </w:r>
            <w:r w:rsidR="008E365F" w:rsidRPr="00DA3EDF">
              <w:rPr>
                <w:rFonts w:ascii="Tahoma" w:hAnsi="Tahoma" w:cs="Tahoma"/>
                <w:b/>
                <w:bCs/>
              </w:rPr>
              <w:t xml:space="preserve">OFERTY: </w:t>
            </w:r>
            <w:r w:rsidR="008E365F">
              <w:rPr>
                <w:rFonts w:ascii="Tahoma" w:hAnsi="Tahoma" w:cs="Tahoma"/>
                <w:b/>
                <w:bCs/>
              </w:rPr>
              <w:t>LASER PŁASKI</w:t>
            </w:r>
          </w:p>
        </w:tc>
      </w:tr>
      <w:tr w:rsidR="00F83855" w:rsidRPr="00DA3EDF" w14:paraId="6C639A40" w14:textId="77777777" w:rsidTr="00F83855">
        <w:trPr>
          <w:trHeight w:val="1644"/>
        </w:trPr>
        <w:tc>
          <w:tcPr>
            <w:tcW w:w="14004" w:type="dxa"/>
            <w:gridSpan w:val="7"/>
            <w:hideMark/>
          </w:tcPr>
          <w:p w14:paraId="3A72A09E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 xml:space="preserve">PRODUCENT WRAZ ZE WSKAZANIEM MODELU </w:t>
            </w:r>
            <w:r w:rsidRPr="00DA3EDF">
              <w:rPr>
                <w:rFonts w:ascii="Tahoma" w:hAnsi="Tahoma" w:cs="Tahoma"/>
                <w:b/>
                <w:bCs/>
                <w:u w:val="single"/>
              </w:rPr>
              <w:t>(wskazuje oferent)</w:t>
            </w:r>
            <w:r w:rsidRPr="00DA3EDF">
              <w:rPr>
                <w:rFonts w:ascii="Tahoma" w:hAnsi="Tahoma" w:cs="Tahoma"/>
                <w:b/>
                <w:bCs/>
              </w:rPr>
              <w:t xml:space="preserve">: </w:t>
            </w:r>
          </w:p>
          <w:p w14:paraId="462BB05A" w14:textId="77777777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  <w:p w14:paraId="4DEC5A09" w14:textId="77777777" w:rsidR="00F83855" w:rsidRPr="00DA3EDF" w:rsidRDefault="00F83855" w:rsidP="00F83855">
            <w:pPr>
              <w:rPr>
                <w:rFonts w:ascii="Tahoma" w:hAnsi="Tahoma" w:cs="Tahoma"/>
                <w:i/>
                <w:iCs/>
              </w:rPr>
            </w:pPr>
            <w:r w:rsidRPr="00DA3EDF">
              <w:rPr>
                <w:rFonts w:ascii="Tahoma" w:hAnsi="Tahoma" w:cs="Tahoma"/>
                <w:b/>
                <w:bCs/>
              </w:rPr>
              <w:t>..................................................................................................................................................................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i/>
                <w:iCs/>
              </w:rPr>
              <w:t>(wskazanie nazwy umożliwiającej identyfikację przedmiotu oferty)</w:t>
            </w:r>
          </w:p>
          <w:p w14:paraId="79487955" w14:textId="016F81BF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</w:p>
        </w:tc>
      </w:tr>
      <w:tr w:rsidR="00BF4077" w:rsidRPr="00DA3EDF" w14:paraId="3157C547" w14:textId="77777777" w:rsidTr="00DA3EDF">
        <w:trPr>
          <w:trHeight w:val="1559"/>
        </w:trPr>
        <w:tc>
          <w:tcPr>
            <w:tcW w:w="655" w:type="dxa"/>
            <w:hideMark/>
          </w:tcPr>
          <w:p w14:paraId="44218A80" w14:textId="238486C1" w:rsidR="00F83855" w:rsidRPr="00DA3EDF" w:rsidRDefault="00F83855" w:rsidP="00F83855">
            <w:pPr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032" w:type="dxa"/>
            <w:hideMark/>
          </w:tcPr>
          <w:p w14:paraId="55CB3713" w14:textId="2E3267AA" w:rsidR="00F83855" w:rsidRPr="00DA3EDF" w:rsidRDefault="00F83855" w:rsidP="00F83855">
            <w:pPr>
              <w:spacing w:after="160"/>
              <w:jc w:val="both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NAZWA PARAMETRU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</w:tc>
        <w:tc>
          <w:tcPr>
            <w:tcW w:w="3086" w:type="dxa"/>
            <w:hideMark/>
          </w:tcPr>
          <w:p w14:paraId="4B0EC81B" w14:textId="6E21D8BC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t xml:space="preserve"> WYMAGANE</w:t>
            </w:r>
          </w:p>
          <w:p w14:paraId="700CC74A" w14:textId="3C84BB36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minimalne parametry wymagane przez Zamawiającego</w:t>
            </w:r>
            <w:r w:rsidRPr="00DA3EDF">
              <w:rPr>
                <w:rFonts w:ascii="Tahoma" w:hAnsi="Tahoma" w:cs="Tahoma"/>
                <w:b/>
                <w:bCs/>
              </w:rPr>
              <w:br/>
              <w:t>wraz z oznaczeniem konieczności stosowania Zielonych Zamówień</w:t>
            </w:r>
          </w:p>
        </w:tc>
        <w:tc>
          <w:tcPr>
            <w:tcW w:w="1921" w:type="dxa"/>
            <w:hideMark/>
          </w:tcPr>
          <w:p w14:paraId="2FCEDDB0" w14:textId="5EBFBE85" w:rsidR="00F83855" w:rsidRPr="00DA3EDF" w:rsidRDefault="00F83855" w:rsidP="00F83855">
            <w:pPr>
              <w:rPr>
                <w:rFonts w:ascii="Tahoma" w:hAnsi="Tahoma" w:cs="Tahoma"/>
                <w:b/>
                <w:bCs/>
                <w:vertAlign w:val="superscript"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</w:p>
          <w:p w14:paraId="35465799" w14:textId="21AAC832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br/>
              <w:t>spełnienie wymaganych parametrów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- należy uzupełnić </w:t>
            </w:r>
            <w:r w:rsidRPr="00DA3EDF">
              <w:rPr>
                <w:rFonts w:ascii="Tahoma" w:hAnsi="Tahoma" w:cs="Tahoma"/>
                <w:b/>
                <w:bCs/>
              </w:rPr>
              <w:br/>
              <w:t>"TAK" lub "NIE"</w:t>
            </w:r>
          </w:p>
        </w:tc>
        <w:tc>
          <w:tcPr>
            <w:tcW w:w="1838" w:type="dxa"/>
            <w:hideMark/>
          </w:tcPr>
          <w:p w14:paraId="669B49D8" w14:textId="3CABB9B8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OFEROWANE PARAMETRY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1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parametry przedmiotu oferty</w:t>
            </w:r>
          </w:p>
        </w:tc>
        <w:tc>
          <w:tcPr>
            <w:tcW w:w="2104" w:type="dxa"/>
            <w:hideMark/>
          </w:tcPr>
          <w:p w14:paraId="6E6CC553" w14:textId="0CF8BE1E" w:rsidR="00F83855" w:rsidRPr="00DA3EDF" w:rsidRDefault="00F83855" w:rsidP="00F83855">
            <w:pPr>
              <w:spacing w:after="160"/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ZASTOSOWANE ROZWIĄZANIA RÓWNOWAŻNE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w przypadku oferowania rozwiązania równoważnego </w:t>
            </w:r>
            <w:r w:rsidRPr="00DA3EDF">
              <w:rPr>
                <w:rFonts w:ascii="Tahoma" w:hAnsi="Tahoma" w:cs="Tahoma"/>
                <w:b/>
                <w:bCs/>
              </w:rPr>
              <w:br/>
              <w:t>- opis oferowanego parametru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 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>(konieczność udowodnienia, że rozwiązania jest równoważne)</w:t>
            </w:r>
          </w:p>
        </w:tc>
        <w:tc>
          <w:tcPr>
            <w:tcW w:w="2368" w:type="dxa"/>
            <w:hideMark/>
          </w:tcPr>
          <w:p w14:paraId="5DDAE388" w14:textId="3DA22C63" w:rsidR="00F83855" w:rsidRPr="00DA3EDF" w:rsidRDefault="00F83855" w:rsidP="00F83855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  <w:b/>
                <w:bCs/>
              </w:rPr>
              <w:t>ŹRÓDŁO DANYCH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  <w:t>wskazanie źródła danych</w:t>
            </w:r>
            <w:r w:rsidRPr="00DA3EDF">
              <w:rPr>
                <w:rFonts w:ascii="Tahoma" w:hAnsi="Tahoma" w:cs="Tahoma"/>
                <w:b/>
                <w:bCs/>
                <w:vertAlign w:val="superscript"/>
              </w:rPr>
              <w:t>2</w:t>
            </w:r>
            <w:r w:rsidRPr="00DA3EDF">
              <w:rPr>
                <w:rFonts w:ascii="Tahoma" w:hAnsi="Tahoma" w:cs="Tahoma"/>
                <w:b/>
                <w:bCs/>
              </w:rPr>
              <w:t xml:space="preserve"> potwierdzającego spełnienie wymaganych parametrów </w:t>
            </w:r>
            <w:r w:rsidRPr="00DA3EDF">
              <w:rPr>
                <w:rFonts w:ascii="Tahoma" w:hAnsi="Tahoma" w:cs="Tahoma"/>
                <w:b/>
                <w:bCs/>
              </w:rPr>
              <w:br/>
              <w:t xml:space="preserve">lub </w:t>
            </w:r>
            <w:r w:rsidRPr="00DA3EDF">
              <w:rPr>
                <w:rFonts w:ascii="Tahoma" w:hAnsi="Tahoma" w:cs="Tahoma"/>
                <w:b/>
                <w:bCs/>
              </w:rPr>
              <w:br/>
              <w:t>parametrów równoważnych</w:t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  <w:b/>
                <w:bCs/>
              </w:rPr>
              <w:br/>
            </w:r>
            <w:r w:rsidRPr="00DA3EDF">
              <w:rPr>
                <w:rFonts w:ascii="Tahoma" w:hAnsi="Tahoma" w:cs="Tahoma"/>
              </w:rPr>
              <w:t xml:space="preserve">(źródło danych musi stanowić załącznik do oferty: wpisać nazwę załącznika i numer strony, na której znajduje się </w:t>
            </w:r>
            <w:r w:rsidRPr="00DA3EDF">
              <w:rPr>
                <w:rFonts w:ascii="Tahoma" w:hAnsi="Tahoma" w:cs="Tahoma"/>
              </w:rPr>
              <w:lastRenderedPageBreak/>
              <w:t>potwierdzenie spełnienia paramentu)</w:t>
            </w:r>
          </w:p>
        </w:tc>
      </w:tr>
      <w:tr w:rsidR="00BF4077" w:rsidRPr="00DA3EDF" w14:paraId="4A3DC560" w14:textId="77777777" w:rsidTr="00DA3EDF">
        <w:trPr>
          <w:trHeight w:val="1538"/>
        </w:trPr>
        <w:tc>
          <w:tcPr>
            <w:tcW w:w="655" w:type="dxa"/>
            <w:noWrap/>
            <w:hideMark/>
          </w:tcPr>
          <w:p w14:paraId="0F380BB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</w:p>
        </w:tc>
        <w:tc>
          <w:tcPr>
            <w:tcW w:w="2032" w:type="dxa"/>
            <w:noWrap/>
            <w:hideMark/>
          </w:tcPr>
          <w:p w14:paraId="74261390" w14:textId="4498D7DD" w:rsidR="00DA3EDF" w:rsidRPr="00DA3EDF" w:rsidRDefault="00DA3EDF" w:rsidP="00A24B81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Moc źródła laserowego</w:t>
            </w:r>
          </w:p>
        </w:tc>
        <w:tc>
          <w:tcPr>
            <w:tcW w:w="3086" w:type="dxa"/>
          </w:tcPr>
          <w:p w14:paraId="73C98255" w14:textId="48A1AA89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Min. 6 kW w technologii światłowodowej (</w:t>
            </w:r>
            <w:proofErr w:type="spellStart"/>
            <w:r w:rsidRPr="00DA3EDF">
              <w:rPr>
                <w:rFonts w:ascii="Tahoma" w:hAnsi="Tahoma" w:cs="Tahoma"/>
              </w:rPr>
              <w:t>Fiber</w:t>
            </w:r>
            <w:proofErr w:type="spellEnd"/>
            <w:r w:rsidRPr="00DA3EDF">
              <w:rPr>
                <w:rFonts w:ascii="Tahoma" w:hAnsi="Tahoma" w:cs="Tahoma"/>
              </w:rPr>
              <w:t>)</w:t>
            </w:r>
            <w:r w:rsidR="008B4093">
              <w:rPr>
                <w:rFonts w:ascii="Tahoma" w:hAnsi="Tahoma" w:cs="Tahoma"/>
              </w:rPr>
              <w:t xml:space="preserve"> [Zielone zamówienia]</w:t>
            </w:r>
          </w:p>
        </w:tc>
        <w:tc>
          <w:tcPr>
            <w:tcW w:w="1921" w:type="dxa"/>
            <w:hideMark/>
          </w:tcPr>
          <w:p w14:paraId="1499DD0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DC05F61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817FB4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1B0FDA7E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2A4647E" w14:textId="77777777" w:rsidTr="00DA3EDF">
        <w:trPr>
          <w:trHeight w:val="1403"/>
        </w:trPr>
        <w:tc>
          <w:tcPr>
            <w:tcW w:w="655" w:type="dxa"/>
            <w:noWrap/>
            <w:hideMark/>
          </w:tcPr>
          <w:p w14:paraId="6C6DA5FB" w14:textId="3BF310F4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noWrap/>
            <w:hideMark/>
          </w:tcPr>
          <w:p w14:paraId="4585701D" w14:textId="705096DC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Wielkość </w:t>
            </w:r>
            <w:r w:rsidR="00D84E73">
              <w:rPr>
                <w:rFonts w:ascii="Tahoma" w:hAnsi="Tahoma" w:cs="Tahoma"/>
              </w:rPr>
              <w:t xml:space="preserve">obrabianego </w:t>
            </w:r>
            <w:r w:rsidRPr="00DA3EDF">
              <w:rPr>
                <w:rFonts w:ascii="Tahoma" w:hAnsi="Tahoma" w:cs="Tahoma"/>
              </w:rPr>
              <w:t>materiału</w:t>
            </w:r>
          </w:p>
        </w:tc>
        <w:tc>
          <w:tcPr>
            <w:tcW w:w="3086" w:type="dxa"/>
            <w:noWrap/>
          </w:tcPr>
          <w:p w14:paraId="2B2AF1F6" w14:textId="18602616" w:rsidR="00DA3EDF" w:rsidRPr="00DA3EDF" w:rsidRDefault="00DA3EDF" w:rsidP="00DA3EDF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</w:rPr>
              <w:t xml:space="preserve">Minimum: </w:t>
            </w:r>
            <w:r w:rsidR="00A24B81">
              <w:rPr>
                <w:rFonts w:ascii="Tahoma" w:hAnsi="Tahoma" w:cs="Tahoma"/>
              </w:rPr>
              <w:t>1500</w:t>
            </w:r>
            <w:r w:rsidRPr="00DA3EDF">
              <w:rPr>
                <w:rFonts w:ascii="Tahoma" w:hAnsi="Tahoma" w:cs="Tahoma"/>
              </w:rPr>
              <w:t xml:space="preserve"> x </w:t>
            </w:r>
            <w:r w:rsidR="00A24B81">
              <w:rPr>
                <w:rFonts w:ascii="Tahoma" w:hAnsi="Tahoma" w:cs="Tahoma"/>
              </w:rPr>
              <w:t>3000</w:t>
            </w:r>
            <w:r w:rsidRPr="00DA3EDF">
              <w:rPr>
                <w:rFonts w:ascii="Tahoma" w:hAnsi="Tahoma" w:cs="Tahoma"/>
              </w:rPr>
              <w:t xml:space="preserve"> mm</w:t>
            </w:r>
          </w:p>
        </w:tc>
        <w:tc>
          <w:tcPr>
            <w:tcW w:w="1921" w:type="dxa"/>
            <w:hideMark/>
          </w:tcPr>
          <w:p w14:paraId="299133A6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4277338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1FFD1A6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E1ABBD2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821AF6A" w14:textId="77777777" w:rsidTr="00DA3EDF">
        <w:trPr>
          <w:trHeight w:val="1281"/>
        </w:trPr>
        <w:tc>
          <w:tcPr>
            <w:tcW w:w="655" w:type="dxa"/>
            <w:noWrap/>
            <w:hideMark/>
          </w:tcPr>
          <w:p w14:paraId="57B023B1" w14:textId="46F4CCAA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noWrap/>
            <w:hideMark/>
          </w:tcPr>
          <w:p w14:paraId="1B56290D" w14:textId="407884FE" w:rsidR="00DA3EDF" w:rsidRPr="00DA3EDF" w:rsidRDefault="00D84E73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Kształt w</w:t>
            </w:r>
            <w:r w:rsidR="00DA3EDF" w:rsidRPr="00DA3EDF">
              <w:rPr>
                <w:rFonts w:ascii="Tahoma" w:hAnsi="Tahoma" w:cs="Tahoma"/>
              </w:rPr>
              <w:t>ycinan</w:t>
            </w:r>
            <w:r>
              <w:rPr>
                <w:rFonts w:ascii="Tahoma" w:hAnsi="Tahoma" w:cs="Tahoma"/>
              </w:rPr>
              <w:t xml:space="preserve">ych </w:t>
            </w:r>
            <w:r w:rsidR="00DA3EDF" w:rsidRPr="00DA3EDF">
              <w:rPr>
                <w:rFonts w:ascii="Tahoma" w:hAnsi="Tahoma" w:cs="Tahoma"/>
              </w:rPr>
              <w:t>otworów</w:t>
            </w:r>
          </w:p>
        </w:tc>
        <w:tc>
          <w:tcPr>
            <w:tcW w:w="3086" w:type="dxa"/>
            <w:noWrap/>
          </w:tcPr>
          <w:p w14:paraId="537192D7" w14:textId="3BA1CEAB" w:rsidR="00DA3EDF" w:rsidRPr="00DA3EDF" w:rsidRDefault="00DA3EDF" w:rsidP="00DA3EDF">
            <w:pPr>
              <w:rPr>
                <w:rFonts w:ascii="Tahoma" w:hAnsi="Tahoma" w:cs="Tahoma"/>
                <w:b/>
                <w:bCs/>
              </w:rPr>
            </w:pPr>
            <w:r w:rsidRPr="00DA3EDF">
              <w:rPr>
                <w:rFonts w:ascii="Tahoma" w:hAnsi="Tahoma" w:cs="Tahoma"/>
              </w:rPr>
              <w:t xml:space="preserve">Maszyna umożliwia wycinanie </w:t>
            </w:r>
            <w:r w:rsidR="00D84E73" w:rsidRPr="00DA3EDF">
              <w:rPr>
                <w:rFonts w:ascii="Tahoma" w:hAnsi="Tahoma" w:cs="Tahoma"/>
              </w:rPr>
              <w:t xml:space="preserve">w blachach </w:t>
            </w:r>
            <w:r w:rsidRPr="00DA3EDF">
              <w:rPr>
                <w:rFonts w:ascii="Tahoma" w:hAnsi="Tahoma" w:cs="Tahoma"/>
              </w:rPr>
              <w:t>otworów o różnych kształtach</w:t>
            </w:r>
          </w:p>
        </w:tc>
        <w:tc>
          <w:tcPr>
            <w:tcW w:w="1921" w:type="dxa"/>
            <w:hideMark/>
          </w:tcPr>
          <w:p w14:paraId="471B280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7DAAFC3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B95C04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AFE481F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01B21A7D" w14:textId="77777777" w:rsidTr="00DA3EDF">
        <w:trPr>
          <w:trHeight w:val="1403"/>
        </w:trPr>
        <w:tc>
          <w:tcPr>
            <w:tcW w:w="655" w:type="dxa"/>
            <w:noWrap/>
            <w:hideMark/>
          </w:tcPr>
          <w:p w14:paraId="6F5373C2" w14:textId="4EB900AA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  <w:hideMark/>
          </w:tcPr>
          <w:p w14:paraId="6F8CDC26" w14:textId="12F9C897" w:rsidR="00DA3EDF" w:rsidRPr="00DA3EDF" w:rsidRDefault="00BF4077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Sposób p</w:t>
            </w:r>
            <w:r w:rsidR="00DA3EDF" w:rsidRPr="00DA3EDF">
              <w:rPr>
                <w:rFonts w:ascii="Tahoma" w:hAnsi="Tahoma" w:cs="Tahoma"/>
              </w:rPr>
              <w:t>rowadzeni</w:t>
            </w:r>
            <w:r>
              <w:rPr>
                <w:rFonts w:ascii="Tahoma" w:hAnsi="Tahoma" w:cs="Tahoma"/>
              </w:rPr>
              <w:t>a</w:t>
            </w:r>
            <w:r w:rsidR="00DA3EDF" w:rsidRPr="00DA3EDF">
              <w:rPr>
                <w:rFonts w:ascii="Tahoma" w:hAnsi="Tahoma" w:cs="Tahoma"/>
              </w:rPr>
              <w:t xml:space="preserve"> wiązki</w:t>
            </w:r>
          </w:p>
        </w:tc>
        <w:tc>
          <w:tcPr>
            <w:tcW w:w="3086" w:type="dxa"/>
          </w:tcPr>
          <w:p w14:paraId="09E6959E" w14:textId="15900B21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Od rezonatora do głowicy pojedynczym światłowodem.</w:t>
            </w:r>
          </w:p>
        </w:tc>
        <w:tc>
          <w:tcPr>
            <w:tcW w:w="1921" w:type="dxa"/>
            <w:hideMark/>
          </w:tcPr>
          <w:p w14:paraId="6E0692F5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40A29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A934F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D61F2F3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400229C" w14:textId="77777777" w:rsidTr="00DA3EDF">
        <w:trPr>
          <w:trHeight w:val="1267"/>
        </w:trPr>
        <w:tc>
          <w:tcPr>
            <w:tcW w:w="655" w:type="dxa"/>
            <w:noWrap/>
            <w:hideMark/>
          </w:tcPr>
          <w:p w14:paraId="28AEE875" w14:textId="0ED08D2B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noWrap/>
            <w:hideMark/>
          </w:tcPr>
          <w:p w14:paraId="59188913" w14:textId="257F1658" w:rsidR="00DA3EDF" w:rsidRPr="00DA3EDF" w:rsidRDefault="00DA3EDF" w:rsidP="00A24B81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Zakres pracy osi</w:t>
            </w:r>
            <w:r w:rsidR="00A24B81"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Z</w:t>
            </w:r>
          </w:p>
        </w:tc>
        <w:tc>
          <w:tcPr>
            <w:tcW w:w="3086" w:type="dxa"/>
          </w:tcPr>
          <w:p w14:paraId="1D4F9411" w14:textId="17890231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Nie mniej niż: 250 mm</w:t>
            </w:r>
          </w:p>
        </w:tc>
        <w:tc>
          <w:tcPr>
            <w:tcW w:w="1921" w:type="dxa"/>
            <w:hideMark/>
          </w:tcPr>
          <w:p w14:paraId="10F014D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55B31B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68F6EF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7A0844B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01F5C0E0" w14:textId="77777777" w:rsidTr="00DA3EDF">
        <w:trPr>
          <w:trHeight w:val="1540"/>
        </w:trPr>
        <w:tc>
          <w:tcPr>
            <w:tcW w:w="655" w:type="dxa"/>
            <w:noWrap/>
            <w:hideMark/>
          </w:tcPr>
          <w:p w14:paraId="743CB421" w14:textId="16352CEE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6</w:t>
            </w:r>
          </w:p>
        </w:tc>
        <w:tc>
          <w:tcPr>
            <w:tcW w:w="2032" w:type="dxa"/>
            <w:noWrap/>
            <w:hideMark/>
          </w:tcPr>
          <w:p w14:paraId="0AFF7B9B" w14:textId="77777777" w:rsidR="00A24B81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Prędkość przejazdów </w:t>
            </w:r>
          </w:p>
          <w:p w14:paraId="57D740AF" w14:textId="7E25CB91" w:rsidR="00DA3EDF" w:rsidRPr="00DA3EDF" w:rsidRDefault="00322E56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dla osi </w:t>
            </w:r>
            <w:r w:rsidR="00DA3EDF" w:rsidRPr="00DA3EDF">
              <w:rPr>
                <w:rFonts w:ascii="Tahoma" w:hAnsi="Tahoma" w:cs="Tahoma"/>
              </w:rPr>
              <w:t>X</w:t>
            </w:r>
            <w:r>
              <w:rPr>
                <w:rFonts w:ascii="Tahoma" w:hAnsi="Tahoma" w:cs="Tahoma"/>
              </w:rPr>
              <w:t xml:space="preserve"> i </w:t>
            </w:r>
            <w:r w:rsidR="00DA3EDF" w:rsidRPr="00DA3EDF">
              <w:rPr>
                <w:rFonts w:ascii="Tahoma" w:hAnsi="Tahoma" w:cs="Tahoma"/>
              </w:rPr>
              <w:t>Y</w:t>
            </w:r>
          </w:p>
        </w:tc>
        <w:tc>
          <w:tcPr>
            <w:tcW w:w="3086" w:type="dxa"/>
          </w:tcPr>
          <w:p w14:paraId="77D96C96" w14:textId="4D3D6D70" w:rsidR="00DA3EDF" w:rsidRPr="00DA3EDF" w:rsidRDefault="00322E56" w:rsidP="00A24B81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N</w:t>
            </w:r>
            <w:r w:rsidR="00DA3EDF" w:rsidRPr="00DA3EDF">
              <w:rPr>
                <w:rFonts w:ascii="Tahoma" w:hAnsi="Tahoma" w:cs="Tahoma"/>
              </w:rPr>
              <w:t>ie mniejsze niż: 140</w:t>
            </w:r>
            <w:r w:rsidR="00A24B81">
              <w:rPr>
                <w:rFonts w:ascii="Tahoma" w:hAnsi="Tahoma" w:cs="Tahoma"/>
              </w:rPr>
              <w:t> </w:t>
            </w:r>
            <w:r w:rsidR="00DA3EDF" w:rsidRPr="00DA3EDF">
              <w:rPr>
                <w:rFonts w:ascii="Tahoma" w:hAnsi="Tahoma" w:cs="Tahoma"/>
              </w:rPr>
              <w:t>m/min</w:t>
            </w:r>
          </w:p>
        </w:tc>
        <w:tc>
          <w:tcPr>
            <w:tcW w:w="1921" w:type="dxa"/>
            <w:hideMark/>
          </w:tcPr>
          <w:p w14:paraId="6B27AFB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C8D4883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323B09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B3B6DF3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46417921" w14:textId="77777777" w:rsidTr="00DA3EDF">
        <w:trPr>
          <w:trHeight w:val="2115"/>
        </w:trPr>
        <w:tc>
          <w:tcPr>
            <w:tcW w:w="655" w:type="dxa"/>
            <w:noWrap/>
            <w:hideMark/>
          </w:tcPr>
          <w:p w14:paraId="4BF50152" w14:textId="2DCF293E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032" w:type="dxa"/>
            <w:hideMark/>
          </w:tcPr>
          <w:p w14:paraId="11407AF8" w14:textId="13DA59C6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Powtarzalność pozycjonowania </w:t>
            </w:r>
            <w:proofErr w:type="spellStart"/>
            <w:r w:rsidRPr="00DA3EDF">
              <w:rPr>
                <w:rFonts w:ascii="Tahoma" w:hAnsi="Tahoma" w:cs="Tahoma"/>
              </w:rPr>
              <w:t>P</w:t>
            </w:r>
            <w:r w:rsidRPr="00A24B81">
              <w:rPr>
                <w:rFonts w:ascii="Tahoma" w:hAnsi="Tahoma" w:cs="Tahoma"/>
              </w:rPr>
              <w:t>s</w:t>
            </w:r>
            <w:proofErr w:type="spellEnd"/>
          </w:p>
        </w:tc>
        <w:tc>
          <w:tcPr>
            <w:tcW w:w="3086" w:type="dxa"/>
          </w:tcPr>
          <w:p w14:paraId="71BA26F3" w14:textId="46C61872" w:rsidR="00DA3EDF" w:rsidRPr="00DA3EDF" w:rsidRDefault="00A24B81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Maks.</w:t>
            </w:r>
            <w:r w:rsidR="00DA3EDF" w:rsidRPr="00DA3EDF">
              <w:rPr>
                <w:rFonts w:ascii="Tahoma" w:hAnsi="Tahoma" w:cs="Tahoma"/>
              </w:rPr>
              <w:t>: 0,03 mm</w:t>
            </w:r>
          </w:p>
        </w:tc>
        <w:tc>
          <w:tcPr>
            <w:tcW w:w="1921" w:type="dxa"/>
            <w:hideMark/>
          </w:tcPr>
          <w:p w14:paraId="0D753496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46F1F2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60B120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1BE8D59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77823C08" w14:textId="77777777" w:rsidTr="00DA3EDF">
        <w:trPr>
          <w:trHeight w:val="1545"/>
        </w:trPr>
        <w:tc>
          <w:tcPr>
            <w:tcW w:w="655" w:type="dxa"/>
            <w:noWrap/>
            <w:hideMark/>
          </w:tcPr>
          <w:p w14:paraId="58D0D31C" w14:textId="3833EB72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032" w:type="dxa"/>
            <w:hideMark/>
          </w:tcPr>
          <w:p w14:paraId="3398BA6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Dokładność pozycjonowania Pa</w:t>
            </w:r>
          </w:p>
          <w:p w14:paraId="5E3FB721" w14:textId="5EB179A1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D6164A6" w14:textId="38C170A2" w:rsidR="00DA3EDF" w:rsidRPr="00DA3EDF" w:rsidRDefault="00A24B81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Maks.</w:t>
            </w:r>
            <w:r w:rsidR="00DA3EDF" w:rsidRPr="00DA3EDF">
              <w:rPr>
                <w:rFonts w:ascii="Tahoma" w:hAnsi="Tahoma" w:cs="Tahoma"/>
              </w:rPr>
              <w:t>: 0,05 mm</w:t>
            </w:r>
          </w:p>
        </w:tc>
        <w:tc>
          <w:tcPr>
            <w:tcW w:w="1921" w:type="dxa"/>
            <w:hideMark/>
          </w:tcPr>
          <w:p w14:paraId="2C5F113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6244DC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9C9EE71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CD42A2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735B697E" w14:textId="77777777" w:rsidTr="00DA3EDF">
        <w:trPr>
          <w:trHeight w:val="1686"/>
        </w:trPr>
        <w:tc>
          <w:tcPr>
            <w:tcW w:w="655" w:type="dxa"/>
            <w:noWrap/>
          </w:tcPr>
          <w:p w14:paraId="124F121F" w14:textId="195DC318" w:rsidR="00DA3EDF" w:rsidRPr="00DA3EDF" w:rsidRDefault="00044EBA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032" w:type="dxa"/>
          </w:tcPr>
          <w:p w14:paraId="14EAFD9D" w14:textId="1552884F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Prędkość pozycjonowania </w:t>
            </w:r>
            <w:r w:rsidR="00322E56">
              <w:rPr>
                <w:rFonts w:ascii="Tahoma" w:hAnsi="Tahoma" w:cs="Tahoma"/>
              </w:rPr>
              <w:t xml:space="preserve">osi </w:t>
            </w:r>
            <w:r w:rsidRPr="00DA3EDF">
              <w:rPr>
                <w:rFonts w:ascii="Tahoma" w:hAnsi="Tahoma" w:cs="Tahoma"/>
              </w:rPr>
              <w:t>X</w:t>
            </w:r>
            <w:r w:rsidR="00322E56">
              <w:rPr>
                <w:rFonts w:ascii="Tahoma" w:hAnsi="Tahoma" w:cs="Tahoma"/>
              </w:rPr>
              <w:t xml:space="preserve"> i </w:t>
            </w:r>
            <w:r w:rsidRPr="00DA3EDF">
              <w:rPr>
                <w:rFonts w:ascii="Tahoma" w:hAnsi="Tahoma" w:cs="Tahoma"/>
              </w:rPr>
              <w:t>Y</w:t>
            </w:r>
          </w:p>
          <w:p w14:paraId="7E76F87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526D8D4" w14:textId="5EE7F545" w:rsidR="00DA3EDF" w:rsidRPr="00DA3EDF" w:rsidRDefault="00A24B81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</w:t>
            </w:r>
            <w:r w:rsidR="00DA3EDF" w:rsidRPr="00DA3EDF">
              <w:rPr>
                <w:rFonts w:ascii="Tahoma" w:hAnsi="Tahoma" w:cs="Tahoma"/>
              </w:rPr>
              <w:t>: 100 m/min</w:t>
            </w:r>
          </w:p>
        </w:tc>
        <w:tc>
          <w:tcPr>
            <w:tcW w:w="1921" w:type="dxa"/>
          </w:tcPr>
          <w:p w14:paraId="2E59109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29DD2C1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24F16F0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</w:tcPr>
          <w:p w14:paraId="5D3C74D8" w14:textId="5A23D5D7" w:rsidR="00DA3EDF" w:rsidRPr="00DA3EDF" w:rsidRDefault="00A24B81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</w:p>
        </w:tc>
      </w:tr>
      <w:tr w:rsidR="00BF4077" w:rsidRPr="00DA3EDF" w14:paraId="6579FB04" w14:textId="77777777" w:rsidTr="00DA3EDF">
        <w:trPr>
          <w:trHeight w:val="1977"/>
        </w:trPr>
        <w:tc>
          <w:tcPr>
            <w:tcW w:w="655" w:type="dxa"/>
            <w:noWrap/>
            <w:hideMark/>
          </w:tcPr>
          <w:p w14:paraId="53B3AD86" w14:textId="36B165E2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032" w:type="dxa"/>
            <w:hideMark/>
          </w:tcPr>
          <w:p w14:paraId="2F14DB0A" w14:textId="71852F6E" w:rsidR="00DA3EDF" w:rsidRPr="00DA3EDF" w:rsidRDefault="00322E56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Charakterystyka stołu roboczego</w:t>
            </w:r>
          </w:p>
        </w:tc>
        <w:tc>
          <w:tcPr>
            <w:tcW w:w="3086" w:type="dxa"/>
          </w:tcPr>
          <w:p w14:paraId="4E23D943" w14:textId="6AF89E90" w:rsidR="00DA3EDF" w:rsidRPr="00DA3EDF" w:rsidRDefault="00322E56" w:rsidP="00DA3ED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Wymienny, a</w:t>
            </w:r>
            <w:r w:rsidR="00DA3EDF" w:rsidRPr="00DA3EDF">
              <w:rPr>
                <w:rFonts w:ascii="Tahoma" w:hAnsi="Tahoma" w:cs="Tahoma"/>
              </w:rPr>
              <w:t>utomatyczny</w:t>
            </w:r>
            <w:r>
              <w:rPr>
                <w:rFonts w:ascii="Tahoma" w:hAnsi="Tahoma" w:cs="Tahoma"/>
              </w:rPr>
              <w:t>,</w:t>
            </w:r>
            <w:r w:rsidR="00DA3EDF" w:rsidRPr="00DA3EDF">
              <w:rPr>
                <w:rFonts w:ascii="Tahoma" w:hAnsi="Tahoma" w:cs="Tahoma"/>
              </w:rPr>
              <w:t xml:space="preserve"> dwupaletowy o regulowanym czasie wymiany</w:t>
            </w:r>
          </w:p>
        </w:tc>
        <w:tc>
          <w:tcPr>
            <w:tcW w:w="1921" w:type="dxa"/>
            <w:hideMark/>
          </w:tcPr>
          <w:p w14:paraId="5052B5E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018711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4B6B4CE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40430094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24DE12E7" w14:textId="77777777" w:rsidTr="00DA3EDF">
        <w:trPr>
          <w:trHeight w:val="1538"/>
        </w:trPr>
        <w:tc>
          <w:tcPr>
            <w:tcW w:w="655" w:type="dxa"/>
            <w:noWrap/>
            <w:hideMark/>
          </w:tcPr>
          <w:p w14:paraId="139FACB6" w14:textId="2F12ACE1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  <w:r w:rsidR="00044EBA">
              <w:rPr>
                <w:rFonts w:ascii="Tahoma" w:hAnsi="Tahoma" w:cs="Tahoma"/>
              </w:rPr>
              <w:t>1</w:t>
            </w:r>
          </w:p>
        </w:tc>
        <w:tc>
          <w:tcPr>
            <w:tcW w:w="2032" w:type="dxa"/>
            <w:hideMark/>
          </w:tcPr>
          <w:p w14:paraId="6FB176F0" w14:textId="480041AE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Nośność stołu</w:t>
            </w:r>
          </w:p>
        </w:tc>
        <w:tc>
          <w:tcPr>
            <w:tcW w:w="3086" w:type="dxa"/>
          </w:tcPr>
          <w:p w14:paraId="062CD791" w14:textId="1B43AE5E" w:rsidR="00DA3EDF" w:rsidRPr="00DA3EDF" w:rsidRDefault="000F35D0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Min.:</w:t>
            </w:r>
            <w:r w:rsidR="00DA3EDF" w:rsidRPr="00DA3EDF">
              <w:rPr>
                <w:rFonts w:ascii="Tahoma" w:hAnsi="Tahoma" w:cs="Tahoma"/>
              </w:rPr>
              <w:t xml:space="preserve"> 900 kg</w:t>
            </w:r>
          </w:p>
        </w:tc>
        <w:tc>
          <w:tcPr>
            <w:tcW w:w="1921" w:type="dxa"/>
            <w:hideMark/>
          </w:tcPr>
          <w:p w14:paraId="01568B41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028EB3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CD49C6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38232A7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4CC9DC72" w14:textId="77777777" w:rsidTr="00DA3EDF">
        <w:trPr>
          <w:trHeight w:val="978"/>
        </w:trPr>
        <w:tc>
          <w:tcPr>
            <w:tcW w:w="655" w:type="dxa"/>
            <w:noWrap/>
            <w:hideMark/>
          </w:tcPr>
          <w:p w14:paraId="7687E069" w14:textId="1FD700B6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 w:rsidR="00044EBA">
              <w:rPr>
                <w:rFonts w:ascii="Tahoma" w:hAnsi="Tahoma" w:cs="Tahoma"/>
              </w:rPr>
              <w:t>2</w:t>
            </w:r>
          </w:p>
        </w:tc>
        <w:tc>
          <w:tcPr>
            <w:tcW w:w="2032" w:type="dxa"/>
            <w:hideMark/>
          </w:tcPr>
          <w:p w14:paraId="55B91AB3" w14:textId="78CA0CC9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Waga maszyny</w:t>
            </w:r>
          </w:p>
        </w:tc>
        <w:tc>
          <w:tcPr>
            <w:tcW w:w="3086" w:type="dxa"/>
          </w:tcPr>
          <w:p w14:paraId="394216ED" w14:textId="121098A0" w:rsidR="00DA3EDF" w:rsidRPr="00DA3EDF" w:rsidRDefault="000F35D0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Min.:</w:t>
            </w:r>
            <w:r w:rsidR="00DA3EDF" w:rsidRPr="00DA3EDF">
              <w:rPr>
                <w:rFonts w:ascii="Tahoma" w:hAnsi="Tahoma" w:cs="Tahoma"/>
              </w:rPr>
              <w:t xml:space="preserve"> 8000 kg</w:t>
            </w:r>
          </w:p>
        </w:tc>
        <w:tc>
          <w:tcPr>
            <w:tcW w:w="1921" w:type="dxa"/>
            <w:hideMark/>
          </w:tcPr>
          <w:p w14:paraId="37764A0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002D6C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7F6107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55E1A6D3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59A4655" w14:textId="77777777" w:rsidTr="00DA3EDF">
        <w:trPr>
          <w:trHeight w:val="1970"/>
        </w:trPr>
        <w:tc>
          <w:tcPr>
            <w:tcW w:w="655" w:type="dxa"/>
            <w:noWrap/>
            <w:hideMark/>
          </w:tcPr>
          <w:p w14:paraId="726FE801" w14:textId="23FD9BEB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 w:rsidR="00044EBA">
              <w:rPr>
                <w:rFonts w:ascii="Tahoma" w:hAnsi="Tahoma" w:cs="Tahoma"/>
              </w:rPr>
              <w:t>3</w:t>
            </w:r>
          </w:p>
        </w:tc>
        <w:tc>
          <w:tcPr>
            <w:tcW w:w="2032" w:type="dxa"/>
            <w:noWrap/>
            <w:hideMark/>
          </w:tcPr>
          <w:p w14:paraId="4A245E88" w14:textId="71885846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Głowica tnąca</w:t>
            </w:r>
          </w:p>
        </w:tc>
        <w:tc>
          <w:tcPr>
            <w:tcW w:w="3086" w:type="dxa"/>
          </w:tcPr>
          <w:p w14:paraId="704B5E18" w14:textId="15A85908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Ceramiczne zabezpieczenia antykolizyjne, autofocus, sterowanie odległością i</w:t>
            </w:r>
            <w:r w:rsidR="0016117D"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pozycją ogniska.</w:t>
            </w:r>
          </w:p>
        </w:tc>
        <w:tc>
          <w:tcPr>
            <w:tcW w:w="1921" w:type="dxa"/>
            <w:hideMark/>
          </w:tcPr>
          <w:p w14:paraId="1665C4FE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59430AEE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C07315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3AFBB6A2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87E191E" w14:textId="77777777" w:rsidTr="00DA3EDF">
        <w:trPr>
          <w:trHeight w:val="1828"/>
        </w:trPr>
        <w:tc>
          <w:tcPr>
            <w:tcW w:w="655" w:type="dxa"/>
            <w:noWrap/>
            <w:hideMark/>
          </w:tcPr>
          <w:p w14:paraId="6A8910C7" w14:textId="357EFAB8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 w:rsidR="00044EBA">
              <w:rPr>
                <w:rFonts w:ascii="Tahoma" w:hAnsi="Tahoma" w:cs="Tahoma"/>
              </w:rPr>
              <w:t>4</w:t>
            </w:r>
          </w:p>
        </w:tc>
        <w:tc>
          <w:tcPr>
            <w:tcW w:w="2032" w:type="dxa"/>
            <w:noWrap/>
            <w:hideMark/>
          </w:tcPr>
          <w:p w14:paraId="2755A3B2" w14:textId="62DC29A2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Kontrola położenia</w:t>
            </w:r>
          </w:p>
        </w:tc>
        <w:tc>
          <w:tcPr>
            <w:tcW w:w="3086" w:type="dxa"/>
          </w:tcPr>
          <w:p w14:paraId="1B75B1BE" w14:textId="0F216D08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cyfrowej korekcji rysunku względem położenia materiału</w:t>
            </w:r>
          </w:p>
        </w:tc>
        <w:tc>
          <w:tcPr>
            <w:tcW w:w="1921" w:type="dxa"/>
            <w:hideMark/>
          </w:tcPr>
          <w:p w14:paraId="0D3083D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93EA35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30C874A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2AED715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10DE8189" w14:textId="77777777" w:rsidTr="00DA3EDF">
        <w:trPr>
          <w:trHeight w:val="1697"/>
        </w:trPr>
        <w:tc>
          <w:tcPr>
            <w:tcW w:w="655" w:type="dxa"/>
            <w:noWrap/>
            <w:hideMark/>
          </w:tcPr>
          <w:p w14:paraId="48968198" w14:textId="3DF77330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1</w:t>
            </w:r>
            <w:r w:rsidR="00044EBA">
              <w:rPr>
                <w:rFonts w:ascii="Tahoma" w:hAnsi="Tahoma" w:cs="Tahoma"/>
              </w:rPr>
              <w:t>5</w:t>
            </w:r>
          </w:p>
        </w:tc>
        <w:tc>
          <w:tcPr>
            <w:tcW w:w="2032" w:type="dxa"/>
            <w:noWrap/>
            <w:hideMark/>
          </w:tcPr>
          <w:p w14:paraId="436342F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Obudowa i BHP</w:t>
            </w:r>
          </w:p>
          <w:p w14:paraId="50F67B0F" w14:textId="2DBC76D6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1ADBDC4C" w14:textId="5FE71113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Maszyna w pełni obudowana, wyposażona w barierę świetlną</w:t>
            </w:r>
          </w:p>
        </w:tc>
        <w:tc>
          <w:tcPr>
            <w:tcW w:w="1921" w:type="dxa"/>
            <w:hideMark/>
          </w:tcPr>
          <w:p w14:paraId="7F9F0E05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13E9E1C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0E879B3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035938A3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5F24EFE2" w14:textId="77777777" w:rsidTr="00DA3EDF">
        <w:trPr>
          <w:trHeight w:val="1552"/>
        </w:trPr>
        <w:tc>
          <w:tcPr>
            <w:tcW w:w="655" w:type="dxa"/>
            <w:hideMark/>
          </w:tcPr>
          <w:p w14:paraId="431C20B6" w14:textId="0CE479FB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lastRenderedPageBreak/>
              <w:t>1</w:t>
            </w:r>
            <w:r w:rsidR="00044EBA">
              <w:rPr>
                <w:rFonts w:ascii="Tahoma" w:hAnsi="Tahoma" w:cs="Tahoma"/>
              </w:rPr>
              <w:t>6</w:t>
            </w:r>
          </w:p>
        </w:tc>
        <w:tc>
          <w:tcPr>
            <w:tcW w:w="2032" w:type="dxa"/>
            <w:hideMark/>
          </w:tcPr>
          <w:p w14:paraId="2F36623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Szafa sterownicza</w:t>
            </w:r>
          </w:p>
          <w:p w14:paraId="291FCBF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43DFD6FC" w14:textId="106077F8" w:rsidR="00DA3EDF" w:rsidRPr="00DA3EDF" w:rsidRDefault="00DA3EDF" w:rsidP="00B62794">
            <w:pPr>
              <w:spacing w:after="160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</w:rPr>
              <w:t>Klimatyzowana szafa sterownicza</w:t>
            </w:r>
          </w:p>
        </w:tc>
        <w:tc>
          <w:tcPr>
            <w:tcW w:w="1921" w:type="dxa"/>
            <w:hideMark/>
          </w:tcPr>
          <w:p w14:paraId="7D4753BD" w14:textId="77777777" w:rsidR="00DA3EDF" w:rsidRPr="00DA3ED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1838" w:type="dxa"/>
            <w:hideMark/>
          </w:tcPr>
          <w:p w14:paraId="346483D4" w14:textId="77777777" w:rsidR="00DA3EDF" w:rsidRPr="00DA3ED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104" w:type="dxa"/>
            <w:hideMark/>
          </w:tcPr>
          <w:p w14:paraId="0F2233C3" w14:textId="77777777" w:rsidR="00DA3EDF" w:rsidRPr="00DA3EDF" w:rsidRDefault="00DA3EDF" w:rsidP="00DA3EDF">
            <w:pPr>
              <w:jc w:val="both"/>
              <w:rPr>
                <w:rFonts w:ascii="Tahoma" w:hAnsi="Tahoma" w:cs="Tahoma"/>
                <w:lang w:val="en-GB"/>
              </w:rPr>
            </w:pPr>
            <w:r w:rsidRPr="00DA3EDF">
              <w:rPr>
                <w:rFonts w:ascii="Tahoma" w:hAnsi="Tahoma" w:cs="Tahoma"/>
                <w:lang w:val="en-GB"/>
              </w:rPr>
              <w:t> </w:t>
            </w:r>
          </w:p>
        </w:tc>
        <w:tc>
          <w:tcPr>
            <w:tcW w:w="2368" w:type="dxa"/>
            <w:hideMark/>
          </w:tcPr>
          <w:p w14:paraId="2E2867DA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4837665C" w14:textId="77777777" w:rsidTr="00DA3EDF">
        <w:trPr>
          <w:trHeight w:val="1552"/>
        </w:trPr>
        <w:tc>
          <w:tcPr>
            <w:tcW w:w="655" w:type="dxa"/>
            <w:hideMark/>
          </w:tcPr>
          <w:p w14:paraId="27139B34" w14:textId="382B30EA" w:rsidR="00DA3EDF" w:rsidRPr="00DA3EDF" w:rsidRDefault="00044EBA" w:rsidP="00DA3EDF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17</w:t>
            </w:r>
          </w:p>
        </w:tc>
        <w:tc>
          <w:tcPr>
            <w:tcW w:w="2032" w:type="dxa"/>
            <w:hideMark/>
          </w:tcPr>
          <w:p w14:paraId="3635D529" w14:textId="3227CB28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Oprogramowanie</w:t>
            </w:r>
          </w:p>
        </w:tc>
        <w:tc>
          <w:tcPr>
            <w:tcW w:w="3086" w:type="dxa"/>
          </w:tcPr>
          <w:p w14:paraId="4A3F535F" w14:textId="030E6736" w:rsidR="00DA3EDF" w:rsidRPr="00DA3EDF" w:rsidRDefault="00DA3EDF" w:rsidP="00B62794">
            <w:pPr>
              <w:spacing w:after="160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Oprogramowanie do </w:t>
            </w:r>
            <w:proofErr w:type="spellStart"/>
            <w:r w:rsidRPr="00DA3EDF">
              <w:rPr>
                <w:rFonts w:ascii="Tahoma" w:hAnsi="Tahoma" w:cs="Tahoma"/>
              </w:rPr>
              <w:t>nestingu</w:t>
            </w:r>
            <w:proofErr w:type="spellEnd"/>
            <w:r w:rsidRPr="00DA3EDF">
              <w:rPr>
                <w:rFonts w:ascii="Tahoma" w:hAnsi="Tahoma" w:cs="Tahoma"/>
              </w:rPr>
              <w:t xml:space="preserve"> z wieczystą licencją</w:t>
            </w:r>
          </w:p>
        </w:tc>
        <w:tc>
          <w:tcPr>
            <w:tcW w:w="1921" w:type="dxa"/>
            <w:hideMark/>
          </w:tcPr>
          <w:p w14:paraId="7A6E364E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1264385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F948D0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6D6B4B5F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4BAA3FCC" w14:textId="77777777" w:rsidTr="00DA3EDF">
        <w:trPr>
          <w:trHeight w:val="1403"/>
        </w:trPr>
        <w:tc>
          <w:tcPr>
            <w:tcW w:w="655" w:type="dxa"/>
            <w:noWrap/>
            <w:hideMark/>
          </w:tcPr>
          <w:p w14:paraId="105EB22A" w14:textId="6ED7BC16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18</w:t>
            </w:r>
          </w:p>
        </w:tc>
        <w:tc>
          <w:tcPr>
            <w:tcW w:w="2032" w:type="dxa"/>
            <w:noWrap/>
            <w:hideMark/>
          </w:tcPr>
          <w:p w14:paraId="1BE5A776" w14:textId="57BCAF6E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wizyjny</w:t>
            </w:r>
          </w:p>
        </w:tc>
        <w:tc>
          <w:tcPr>
            <w:tcW w:w="3086" w:type="dxa"/>
          </w:tcPr>
          <w:p w14:paraId="5456282B" w14:textId="0BEBCDBE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System oparty na kamerach </w:t>
            </w:r>
            <w:r w:rsidR="00322E56">
              <w:rPr>
                <w:rFonts w:ascii="Tahoma" w:hAnsi="Tahoma" w:cs="Tahoma"/>
              </w:rPr>
              <w:t>–</w:t>
            </w:r>
            <w:r w:rsidRPr="00DA3EDF">
              <w:rPr>
                <w:rFonts w:ascii="Tahoma" w:hAnsi="Tahoma" w:cs="Tahoma"/>
              </w:rPr>
              <w:t xml:space="preserve"> min. 2 szt.</w:t>
            </w:r>
          </w:p>
        </w:tc>
        <w:tc>
          <w:tcPr>
            <w:tcW w:w="1921" w:type="dxa"/>
            <w:hideMark/>
          </w:tcPr>
          <w:p w14:paraId="084FCC5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85F13D2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728866E8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75E0C9CA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6206A6CB" w14:textId="77777777" w:rsidTr="00DA3EDF">
        <w:trPr>
          <w:trHeight w:val="1984"/>
        </w:trPr>
        <w:tc>
          <w:tcPr>
            <w:tcW w:w="655" w:type="dxa"/>
            <w:noWrap/>
            <w:hideMark/>
          </w:tcPr>
          <w:p w14:paraId="5D5E40DC" w14:textId="5149CD2D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19</w:t>
            </w:r>
          </w:p>
        </w:tc>
        <w:tc>
          <w:tcPr>
            <w:tcW w:w="2032" w:type="dxa"/>
            <w:noWrap/>
            <w:hideMark/>
          </w:tcPr>
          <w:p w14:paraId="03EB2A44" w14:textId="7040AF89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Wsparcie </w:t>
            </w:r>
          </w:p>
        </w:tc>
        <w:tc>
          <w:tcPr>
            <w:tcW w:w="3086" w:type="dxa"/>
          </w:tcPr>
          <w:p w14:paraId="6FC12D38" w14:textId="24DD65BE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zdalnej pomocy technicznej</w:t>
            </w:r>
          </w:p>
        </w:tc>
        <w:tc>
          <w:tcPr>
            <w:tcW w:w="1921" w:type="dxa"/>
            <w:noWrap/>
            <w:hideMark/>
          </w:tcPr>
          <w:p w14:paraId="60F0B839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0DD85EB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40B65D8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hideMark/>
          </w:tcPr>
          <w:p w14:paraId="2F3010F0" w14:textId="77777777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BF4077" w:rsidRPr="00DA3EDF" w14:paraId="5479D000" w14:textId="77777777" w:rsidTr="00DA3EDF">
        <w:trPr>
          <w:trHeight w:val="1687"/>
        </w:trPr>
        <w:tc>
          <w:tcPr>
            <w:tcW w:w="655" w:type="dxa"/>
            <w:noWrap/>
            <w:hideMark/>
          </w:tcPr>
          <w:p w14:paraId="3439B142" w14:textId="5E74566C" w:rsidR="00DA3EDF" w:rsidRPr="00DA3EDF" w:rsidRDefault="00044EBA" w:rsidP="00DA3EDF">
            <w:pPr>
              <w:spacing w:after="16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2032" w:type="dxa"/>
            <w:noWrap/>
            <w:hideMark/>
          </w:tcPr>
          <w:p w14:paraId="2451FFF4" w14:textId="42C1AD20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Charakter produkcji</w:t>
            </w:r>
          </w:p>
        </w:tc>
        <w:tc>
          <w:tcPr>
            <w:tcW w:w="3086" w:type="dxa"/>
          </w:tcPr>
          <w:p w14:paraId="78D4F859" w14:textId="3A1E68B0" w:rsidR="00DA3EDF" w:rsidRPr="00DA3EDF" w:rsidRDefault="00DA3EDF" w:rsidP="00B62794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Maszyna musi pochodzić z</w:t>
            </w:r>
            <w:r w:rsidR="00B62794">
              <w:rPr>
                <w:rFonts w:ascii="Tahoma" w:hAnsi="Tahoma" w:cs="Tahoma"/>
              </w:rPr>
              <w:t> </w:t>
            </w:r>
            <w:r w:rsidRPr="00DA3EDF">
              <w:rPr>
                <w:rFonts w:ascii="Tahoma" w:hAnsi="Tahoma" w:cs="Tahoma"/>
              </w:rPr>
              <w:t>produkcji seryjnej</w:t>
            </w:r>
          </w:p>
        </w:tc>
        <w:tc>
          <w:tcPr>
            <w:tcW w:w="1921" w:type="dxa"/>
            <w:hideMark/>
          </w:tcPr>
          <w:p w14:paraId="1D485DD4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7C444C47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632F3DD2" w14:textId="52980A99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hideMark/>
          </w:tcPr>
          <w:p w14:paraId="26638F36" w14:textId="42CF921F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nazwa załącznika wraz z numerem strony</w:t>
            </w:r>
            <w:r>
              <w:rPr>
                <w:rFonts w:ascii="Tahoma" w:hAnsi="Tahoma" w:cs="Tahoma"/>
              </w:rPr>
              <w:t>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80742E" w:rsidRPr="00DA3EDF" w14:paraId="4E698223" w14:textId="77777777" w:rsidTr="0080742E">
        <w:trPr>
          <w:trHeight w:val="315"/>
        </w:trPr>
        <w:tc>
          <w:tcPr>
            <w:tcW w:w="655" w:type="dxa"/>
            <w:vMerge w:val="restart"/>
            <w:noWrap/>
            <w:hideMark/>
          </w:tcPr>
          <w:p w14:paraId="52EBFAC1" w14:textId="7BCD09CD" w:rsidR="0080742E" w:rsidRPr="00DA3EDF" w:rsidRDefault="0080742E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2</w:t>
            </w:r>
            <w:r w:rsidR="00044EBA">
              <w:rPr>
                <w:rFonts w:ascii="Tahoma" w:hAnsi="Tahoma" w:cs="Tahoma"/>
              </w:rPr>
              <w:t>1</w:t>
            </w:r>
          </w:p>
        </w:tc>
        <w:tc>
          <w:tcPr>
            <w:tcW w:w="2032" w:type="dxa"/>
            <w:vMerge w:val="restart"/>
            <w:noWrap/>
            <w:hideMark/>
          </w:tcPr>
          <w:p w14:paraId="36744F87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System wyciągowy</w:t>
            </w:r>
          </w:p>
          <w:p w14:paraId="41FFA8F6" w14:textId="31D6FEFC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801BFF6" w14:textId="7603F26C" w:rsidR="0080742E" w:rsidRPr="00DA3EDF" w:rsidRDefault="0080742E" w:rsidP="0080742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Pr="00DA3EDF">
              <w:rPr>
                <w:rFonts w:ascii="Tahoma" w:hAnsi="Tahoma" w:cs="Tahoma"/>
              </w:rPr>
              <w:t>yciąg</w:t>
            </w:r>
            <w:r>
              <w:rPr>
                <w:rFonts w:ascii="Tahoma" w:hAnsi="Tahoma" w:cs="Tahoma"/>
              </w:rPr>
              <w:t xml:space="preserve"> zapewniający</w:t>
            </w:r>
            <w:r w:rsidRPr="00DA3EDF">
              <w:rPr>
                <w:rFonts w:ascii="Tahoma" w:hAnsi="Tahoma" w:cs="Tahoma"/>
              </w:rPr>
              <w:t xml:space="preserve"> filtracj</w:t>
            </w:r>
            <w:r>
              <w:rPr>
                <w:rFonts w:ascii="Tahoma" w:hAnsi="Tahoma" w:cs="Tahoma"/>
              </w:rPr>
              <w:t>ę</w:t>
            </w:r>
          </w:p>
        </w:tc>
        <w:tc>
          <w:tcPr>
            <w:tcW w:w="1921" w:type="dxa"/>
            <w:hideMark/>
          </w:tcPr>
          <w:p w14:paraId="462DE4A2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838" w:type="dxa"/>
            <w:hideMark/>
          </w:tcPr>
          <w:p w14:paraId="69A8F164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104" w:type="dxa"/>
            <w:hideMark/>
          </w:tcPr>
          <w:p w14:paraId="114181AB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2368" w:type="dxa"/>
            <w:vMerge w:val="restart"/>
            <w:hideMark/>
          </w:tcPr>
          <w:p w14:paraId="191825A9" w14:textId="77777777" w:rsidR="0080742E" w:rsidRPr="00DA3EDF" w:rsidRDefault="0080742E" w:rsidP="00DA3EDF">
            <w:pPr>
              <w:spacing w:after="160"/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nazwa załącznika wraz z numerem </w:t>
            </w:r>
            <w:r w:rsidRPr="00DA3EDF">
              <w:rPr>
                <w:rFonts w:ascii="Tahoma" w:hAnsi="Tahoma" w:cs="Tahoma"/>
              </w:rPr>
              <w:lastRenderedPageBreak/>
              <w:t>strony:</w:t>
            </w:r>
            <w:r w:rsidRPr="00DA3EDF">
              <w:rPr>
                <w:rFonts w:ascii="Tahoma" w:hAnsi="Tahoma" w:cs="Tahoma"/>
              </w:rPr>
              <w:br/>
            </w:r>
          </w:p>
        </w:tc>
      </w:tr>
      <w:tr w:rsidR="0080742E" w:rsidRPr="00DA3EDF" w14:paraId="46905C82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0AA0D7F2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57891682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9B685C4" w14:textId="77777777" w:rsidR="0080742E" w:rsidRDefault="0080742E" w:rsidP="0080742E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komora</w:t>
            </w:r>
            <w:r>
              <w:rPr>
                <w:rFonts w:ascii="Tahoma" w:hAnsi="Tahoma" w:cs="Tahoma"/>
              </w:rPr>
              <w:t xml:space="preserve"> </w:t>
            </w:r>
            <w:r w:rsidRPr="00DA3EDF">
              <w:rPr>
                <w:rFonts w:ascii="Tahoma" w:hAnsi="Tahoma" w:cs="Tahoma"/>
              </w:rPr>
              <w:t xml:space="preserve">rozprężna </w:t>
            </w:r>
          </w:p>
          <w:p w14:paraId="413170E3" w14:textId="6496CBBC" w:rsidR="0080742E" w:rsidRDefault="0080742E" w:rsidP="0080742E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20C49161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3009F2B5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08B0D3A3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02B3CB71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80742E" w:rsidRPr="00DA3EDF" w14:paraId="78302112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2B39B262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5F7D2B32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0812C5E4" w14:textId="77777777" w:rsidR="0080742E" w:rsidRDefault="0080742E" w:rsidP="0080742E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Moc</w:t>
            </w:r>
            <w:r>
              <w:rPr>
                <w:rFonts w:ascii="Tahoma" w:hAnsi="Tahoma" w:cs="Tahoma"/>
              </w:rPr>
              <w:t>:</w:t>
            </w:r>
            <w:r w:rsidRPr="00DA3EDF">
              <w:rPr>
                <w:rFonts w:ascii="Tahoma" w:hAnsi="Tahoma" w:cs="Tahoma"/>
              </w:rPr>
              <w:t xml:space="preserve"> max 11</w:t>
            </w:r>
            <w:r>
              <w:rPr>
                <w:rFonts w:ascii="Tahoma" w:hAnsi="Tahoma" w:cs="Tahoma"/>
              </w:rPr>
              <w:t xml:space="preserve"> </w:t>
            </w:r>
            <w:r w:rsidRPr="00DA3EDF">
              <w:rPr>
                <w:rFonts w:ascii="Tahoma" w:hAnsi="Tahoma" w:cs="Tahoma"/>
              </w:rPr>
              <w:t xml:space="preserve">kW, </w:t>
            </w:r>
          </w:p>
          <w:p w14:paraId="5FEF15F2" w14:textId="5D2EDFF1" w:rsidR="0080742E" w:rsidRDefault="0080742E" w:rsidP="0080742E">
            <w:pPr>
              <w:rPr>
                <w:rFonts w:ascii="Tahoma" w:hAnsi="Tahoma" w:cs="Tahoma"/>
              </w:rPr>
            </w:pPr>
          </w:p>
        </w:tc>
        <w:tc>
          <w:tcPr>
            <w:tcW w:w="1921" w:type="dxa"/>
          </w:tcPr>
          <w:p w14:paraId="7229DD9F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B280E81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AC13A83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41EE90A7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80742E" w:rsidRPr="00DA3EDF" w14:paraId="2DB80BD5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6971978A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5CF6778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6A520A92" w14:textId="77777777" w:rsidR="0080742E" w:rsidRDefault="0080742E" w:rsidP="0080742E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 xml:space="preserve">wydatek </w:t>
            </w:r>
            <w:r>
              <w:rPr>
                <w:rFonts w:ascii="Tahoma" w:hAnsi="Tahoma" w:cs="Tahoma"/>
              </w:rPr>
              <w:t>maksymalny:</w:t>
            </w:r>
          </w:p>
          <w:p w14:paraId="40C1345F" w14:textId="37460B3C" w:rsidR="0080742E" w:rsidRDefault="0080742E" w:rsidP="0080742E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min 6000 m</w:t>
            </w:r>
            <w:r w:rsidRPr="00322E56">
              <w:rPr>
                <w:rFonts w:ascii="Tahoma" w:hAnsi="Tahoma" w:cs="Tahoma"/>
                <w:vertAlign w:val="superscript"/>
              </w:rPr>
              <w:t>3</w:t>
            </w:r>
            <w:r w:rsidRPr="00DA3EDF">
              <w:rPr>
                <w:rFonts w:ascii="Tahoma" w:hAnsi="Tahoma" w:cs="Tahoma"/>
              </w:rPr>
              <w:t>/h</w:t>
            </w:r>
          </w:p>
        </w:tc>
        <w:tc>
          <w:tcPr>
            <w:tcW w:w="1921" w:type="dxa"/>
          </w:tcPr>
          <w:p w14:paraId="4F02E8D1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3DAA7EA1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0C8C51F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413F1FE9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80742E" w:rsidRPr="00DA3EDF" w14:paraId="184029AF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08AAAA39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1650F6E5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3B1C6CC8" w14:textId="05AF7AF1" w:rsidR="0080742E" w:rsidRDefault="0080742E" w:rsidP="00B62B08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zbiornik pow</w:t>
            </w:r>
            <w:r>
              <w:rPr>
                <w:rFonts w:ascii="Tahoma" w:hAnsi="Tahoma" w:cs="Tahoma"/>
              </w:rPr>
              <w:t>ietrza</w:t>
            </w:r>
            <w:r w:rsidRPr="00DA3EDF">
              <w:rPr>
                <w:rFonts w:ascii="Tahoma" w:hAnsi="Tahoma" w:cs="Tahoma"/>
              </w:rPr>
              <w:t xml:space="preserve"> min 70l</w:t>
            </w:r>
          </w:p>
        </w:tc>
        <w:tc>
          <w:tcPr>
            <w:tcW w:w="1921" w:type="dxa"/>
          </w:tcPr>
          <w:p w14:paraId="4C861A55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4FAD1B60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3F000C50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7FE53C1D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80742E" w:rsidRPr="00DA3EDF" w14:paraId="091942DF" w14:textId="77777777" w:rsidTr="0080742E">
        <w:trPr>
          <w:trHeight w:val="314"/>
        </w:trPr>
        <w:tc>
          <w:tcPr>
            <w:tcW w:w="655" w:type="dxa"/>
            <w:vMerge/>
            <w:noWrap/>
          </w:tcPr>
          <w:p w14:paraId="708BEFDE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032" w:type="dxa"/>
            <w:vMerge/>
            <w:noWrap/>
          </w:tcPr>
          <w:p w14:paraId="437E1AEC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3086" w:type="dxa"/>
          </w:tcPr>
          <w:p w14:paraId="57DBB290" w14:textId="26E7A28E" w:rsidR="0080742E" w:rsidRDefault="0080742E" w:rsidP="00B62B08">
            <w:pPr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pojemnik</w:t>
            </w:r>
            <w:r>
              <w:rPr>
                <w:rFonts w:ascii="Tahoma" w:hAnsi="Tahoma" w:cs="Tahoma"/>
              </w:rPr>
              <w:t xml:space="preserve"> na pył</w:t>
            </w:r>
            <w:r w:rsidRPr="00DA3EDF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min. </w:t>
            </w:r>
            <w:r w:rsidRPr="00DA3EDF">
              <w:rPr>
                <w:rFonts w:ascii="Tahoma" w:hAnsi="Tahoma" w:cs="Tahoma"/>
              </w:rPr>
              <w:t>55l</w:t>
            </w:r>
          </w:p>
        </w:tc>
        <w:tc>
          <w:tcPr>
            <w:tcW w:w="1921" w:type="dxa"/>
          </w:tcPr>
          <w:p w14:paraId="225E2E8F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38" w:type="dxa"/>
          </w:tcPr>
          <w:p w14:paraId="122CDB2D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04" w:type="dxa"/>
          </w:tcPr>
          <w:p w14:paraId="5DE0FBCD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368" w:type="dxa"/>
            <w:vMerge/>
          </w:tcPr>
          <w:p w14:paraId="1B28D8FE" w14:textId="77777777" w:rsidR="0080742E" w:rsidRPr="00DA3EDF" w:rsidRDefault="0080742E" w:rsidP="00DA3EDF">
            <w:pPr>
              <w:jc w:val="both"/>
              <w:rPr>
                <w:rFonts w:ascii="Tahoma" w:hAnsi="Tahoma" w:cs="Tahoma"/>
              </w:rPr>
            </w:pPr>
          </w:p>
        </w:tc>
      </w:tr>
      <w:tr w:rsidR="00DA3EDF" w:rsidRPr="00DA3EDF" w14:paraId="13105476" w14:textId="77777777" w:rsidTr="00780879">
        <w:trPr>
          <w:trHeight w:val="170"/>
        </w:trPr>
        <w:tc>
          <w:tcPr>
            <w:tcW w:w="14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2E0864D0" w14:textId="1007254F" w:rsidR="00DA3EDF" w:rsidRPr="00DA3EDF" w:rsidRDefault="00DA3EDF" w:rsidP="00DA3EDF">
            <w:pPr>
              <w:spacing w:after="160"/>
              <w:jc w:val="both"/>
              <w:rPr>
                <w:rFonts w:ascii="Tahoma" w:hAnsi="Tahoma" w:cs="Tahoma"/>
              </w:rPr>
            </w:pPr>
          </w:p>
        </w:tc>
      </w:tr>
      <w:tr w:rsidR="00DA3EDF" w:rsidRPr="00DA3EDF" w14:paraId="59CD623B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462CB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DA18DE6" w14:textId="0067221D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1</w:t>
            </w:r>
            <w:r w:rsidRPr="00DA3EDF">
              <w:rPr>
                <w:rFonts w:ascii="Tahoma" w:hAnsi="Tahoma" w:cs="Tahoma"/>
              </w:rPr>
              <w:t xml:space="preserve"> Parametr – rozumiany jako konkretna wartość, funkcjonalność, element </w:t>
            </w:r>
          </w:p>
        </w:tc>
      </w:tr>
      <w:tr w:rsidR="00DA3EDF" w:rsidRPr="00DA3EDF" w14:paraId="10C6EAE5" w14:textId="77777777" w:rsidTr="00DA3EDF">
        <w:trPr>
          <w:trHeight w:val="360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3E5BAF" w14:textId="77777777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</w:rPr>
              <w:t> </w:t>
            </w:r>
          </w:p>
        </w:tc>
        <w:tc>
          <w:tcPr>
            <w:tcW w:w="13349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E5011C7" w14:textId="016D1B8E" w:rsidR="00DA3EDF" w:rsidRPr="00DA3EDF" w:rsidRDefault="00DA3EDF" w:rsidP="00DA3EDF">
            <w:pPr>
              <w:jc w:val="both"/>
              <w:rPr>
                <w:rFonts w:ascii="Tahoma" w:hAnsi="Tahoma" w:cs="Tahoma"/>
              </w:rPr>
            </w:pPr>
            <w:r w:rsidRPr="00DA3EDF">
              <w:rPr>
                <w:rFonts w:ascii="Tahoma" w:hAnsi="Tahoma" w:cs="Tahoma"/>
                <w:vertAlign w:val="superscript"/>
              </w:rPr>
              <w:t>2</w:t>
            </w:r>
            <w:r w:rsidRPr="00DA3EDF">
              <w:rPr>
                <w:rFonts w:ascii="Tahoma" w:hAnsi="Tahoma" w:cs="Tahoma"/>
              </w:rPr>
              <w:t xml:space="preserve"> źródło danych – np. specyfikacja techniczna, karta katalogowa produktu, karta informacyjna produktu, karta techniczna, podręcznik użytkownika/instrukcja obsługi lub inny dokument potwierdzający parametry</w:t>
            </w:r>
          </w:p>
        </w:tc>
      </w:tr>
    </w:tbl>
    <w:p w14:paraId="4EA3EB1F" w14:textId="77777777" w:rsidR="00556774" w:rsidRPr="00DA3EDF" w:rsidRDefault="00556774" w:rsidP="00F83855">
      <w:pPr>
        <w:jc w:val="both"/>
        <w:rPr>
          <w:rFonts w:ascii="Tahoma" w:hAnsi="Tahoma" w:cs="Tahoma"/>
        </w:rPr>
      </w:pPr>
    </w:p>
    <w:sectPr w:rsidR="00556774" w:rsidRPr="00DA3EDF" w:rsidSect="00F8385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71C5D" w14:textId="77777777" w:rsidR="005F2B37" w:rsidRDefault="005F2B37" w:rsidP="00556774">
      <w:pPr>
        <w:spacing w:after="0" w:line="240" w:lineRule="auto"/>
      </w:pPr>
      <w:r>
        <w:separator/>
      </w:r>
    </w:p>
  </w:endnote>
  <w:endnote w:type="continuationSeparator" w:id="0">
    <w:p w14:paraId="6788F439" w14:textId="77777777" w:rsidR="005F2B37" w:rsidRDefault="005F2B37" w:rsidP="00556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B8D89" w14:textId="3FB3807C" w:rsidR="00556774" w:rsidRDefault="00556774" w:rsidP="00F83855">
    <w:pPr>
      <w:pStyle w:val="Stopka"/>
      <w:jc w:val="center"/>
    </w:pPr>
    <w:r>
      <w:rPr>
        <w:noProof/>
      </w:rPr>
      <w:drawing>
        <wp:inline distT="0" distB="0" distL="0" distR="0" wp14:anchorId="6454E358" wp14:editId="27A2A00E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4880C" w14:textId="77777777" w:rsidR="005F2B37" w:rsidRDefault="005F2B37" w:rsidP="00556774">
      <w:pPr>
        <w:spacing w:after="0" w:line="240" w:lineRule="auto"/>
      </w:pPr>
      <w:r>
        <w:separator/>
      </w:r>
    </w:p>
  </w:footnote>
  <w:footnote w:type="continuationSeparator" w:id="0">
    <w:p w14:paraId="1D78B26D" w14:textId="77777777" w:rsidR="005F2B37" w:rsidRDefault="005F2B37" w:rsidP="005567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07E"/>
    <w:rsid w:val="00044E45"/>
    <w:rsid w:val="00044EBA"/>
    <w:rsid w:val="00056298"/>
    <w:rsid w:val="000C5AD1"/>
    <w:rsid w:val="000F35D0"/>
    <w:rsid w:val="00143A52"/>
    <w:rsid w:val="0016117D"/>
    <w:rsid w:val="001E1F1F"/>
    <w:rsid w:val="00207B41"/>
    <w:rsid w:val="00322E56"/>
    <w:rsid w:val="00436583"/>
    <w:rsid w:val="00511EFC"/>
    <w:rsid w:val="00547060"/>
    <w:rsid w:val="00556774"/>
    <w:rsid w:val="005D275A"/>
    <w:rsid w:val="005E69A0"/>
    <w:rsid w:val="005F2B37"/>
    <w:rsid w:val="00692773"/>
    <w:rsid w:val="006A349E"/>
    <w:rsid w:val="006B2D23"/>
    <w:rsid w:val="006F4A66"/>
    <w:rsid w:val="00723995"/>
    <w:rsid w:val="007264E5"/>
    <w:rsid w:val="00780879"/>
    <w:rsid w:val="00790A16"/>
    <w:rsid w:val="0080742E"/>
    <w:rsid w:val="008B4093"/>
    <w:rsid w:val="008E365F"/>
    <w:rsid w:val="008E4CF7"/>
    <w:rsid w:val="00A24B81"/>
    <w:rsid w:val="00A96E37"/>
    <w:rsid w:val="00AE6617"/>
    <w:rsid w:val="00B356D4"/>
    <w:rsid w:val="00B62794"/>
    <w:rsid w:val="00B62B08"/>
    <w:rsid w:val="00B7107E"/>
    <w:rsid w:val="00BA749E"/>
    <w:rsid w:val="00BF4077"/>
    <w:rsid w:val="00C5265D"/>
    <w:rsid w:val="00D038F6"/>
    <w:rsid w:val="00D84E73"/>
    <w:rsid w:val="00DA3EDF"/>
    <w:rsid w:val="00DD0540"/>
    <w:rsid w:val="00E6647F"/>
    <w:rsid w:val="00E76E67"/>
    <w:rsid w:val="00EF2902"/>
    <w:rsid w:val="00F83855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E7A7"/>
  <w15:chartTrackingRefBased/>
  <w15:docId w15:val="{E01859C7-D4D9-4542-BBA2-0BE2F9877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10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10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10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10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10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10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10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10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10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10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10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10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10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10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10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10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10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10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10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10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10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10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10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10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10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10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10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10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10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6774"/>
  </w:style>
  <w:style w:type="paragraph" w:styleId="Stopka">
    <w:name w:val="footer"/>
    <w:basedOn w:val="Normalny"/>
    <w:link w:val="StopkaZnak"/>
    <w:uiPriority w:val="99"/>
    <w:unhideWhenUsed/>
    <w:rsid w:val="005567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774"/>
  </w:style>
  <w:style w:type="table" w:styleId="Tabela-Siatka">
    <w:name w:val="Table Grid"/>
    <w:basedOn w:val="Standardowy"/>
    <w:uiPriority w:val="39"/>
    <w:rsid w:val="00F8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E95F8-2554-47A6-B664-0671D68BC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6</Pages>
  <Words>569</Words>
  <Characters>3419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 Muskała</dc:creator>
  <cp:keywords/>
  <dc:description/>
  <cp:lastModifiedBy>Albert Muskała</cp:lastModifiedBy>
  <cp:revision>28</cp:revision>
  <dcterms:created xsi:type="dcterms:W3CDTF">2025-12-16T10:07:00Z</dcterms:created>
  <dcterms:modified xsi:type="dcterms:W3CDTF">2026-03-06T19:21:00Z</dcterms:modified>
</cp:coreProperties>
</file>